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0C3E1" w14:textId="77777777" w:rsidR="00E04098" w:rsidRPr="00BA1FF2" w:rsidRDefault="00E04098" w:rsidP="00E04098">
      <w:pPr>
        <w:pStyle w:val="Heading1"/>
        <w:rPr>
          <w:sz w:val="28"/>
        </w:rPr>
      </w:pPr>
      <w:bookmarkStart w:id="0" w:name="_Toc417474060"/>
      <w:r w:rsidRPr="00BA1FF2">
        <w:rPr>
          <w:sz w:val="28"/>
          <w:highlight w:val="lightGray"/>
        </w:rPr>
        <w:t>L</w:t>
      </w:r>
      <w:r>
        <w:rPr>
          <w:sz w:val="28"/>
          <w:highlight w:val="lightGray"/>
        </w:rPr>
        <w:t>5</w:t>
      </w:r>
      <w:r w:rsidRPr="00BA1FF2">
        <w:rPr>
          <w:sz w:val="28"/>
          <w:highlight w:val="lightGray"/>
        </w:rPr>
        <w:t xml:space="preserve"> NVQ Diploma in Controlling Lifting Operations - </w:t>
      </w:r>
      <w:r>
        <w:rPr>
          <w:sz w:val="28"/>
          <w:highlight w:val="lightGray"/>
        </w:rPr>
        <w:t>Planning</w:t>
      </w:r>
      <w:r w:rsidRPr="00BA1FF2">
        <w:rPr>
          <w:sz w:val="28"/>
          <w:highlight w:val="lightGray"/>
        </w:rPr>
        <w:t xml:space="preserve"> Lifts (Construction)</w:t>
      </w:r>
      <w:bookmarkEnd w:id="0"/>
    </w:p>
    <w:p w14:paraId="47B7644E" w14:textId="77777777" w:rsidR="00E04098" w:rsidRDefault="00E04098" w:rsidP="00E040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6"/>
        <w:gridCol w:w="2275"/>
        <w:gridCol w:w="2266"/>
      </w:tblGrid>
      <w:tr w:rsidR="00E04098" w14:paraId="3AD4477E" w14:textId="77777777" w:rsidTr="009014DC">
        <w:tc>
          <w:tcPr>
            <w:tcW w:w="2276" w:type="dxa"/>
          </w:tcPr>
          <w:p w14:paraId="618FEECF" w14:textId="77777777" w:rsidR="00E04098" w:rsidRPr="00E53C26" w:rsidRDefault="00E04098" w:rsidP="009014DC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CITB </w:t>
            </w:r>
            <w:proofErr w:type="spellStart"/>
            <w:r>
              <w:rPr>
                <w:b/>
                <w:sz w:val="24"/>
                <w:szCs w:val="24"/>
              </w:rPr>
              <w:t>CSkills</w:t>
            </w:r>
            <w:proofErr w:type="spellEnd"/>
            <w:r>
              <w:rPr>
                <w:b/>
                <w:sz w:val="24"/>
                <w:szCs w:val="24"/>
              </w:rPr>
              <w:t xml:space="preserve"> Course Code</w:t>
            </w:r>
          </w:p>
        </w:tc>
        <w:tc>
          <w:tcPr>
            <w:tcW w:w="2275" w:type="dxa"/>
          </w:tcPr>
          <w:p w14:paraId="69C9594F" w14:textId="77777777" w:rsidR="00E04098" w:rsidRPr="00E53C26" w:rsidRDefault="00E04098" w:rsidP="009014DC">
            <w:pPr>
              <w:spacing w:before="120" w:after="120"/>
              <w:rPr>
                <w:b/>
                <w:sz w:val="24"/>
                <w:szCs w:val="24"/>
              </w:rPr>
            </w:pPr>
            <w:proofErr w:type="spellStart"/>
            <w:r w:rsidRPr="00E53C26">
              <w:rPr>
                <w:b/>
                <w:sz w:val="24"/>
                <w:szCs w:val="24"/>
              </w:rPr>
              <w:t>Cskills</w:t>
            </w:r>
            <w:proofErr w:type="spellEnd"/>
            <w:r w:rsidRPr="00E53C26">
              <w:rPr>
                <w:b/>
                <w:sz w:val="24"/>
                <w:szCs w:val="24"/>
              </w:rPr>
              <w:t xml:space="preserve"> Learning Aim</w:t>
            </w:r>
          </w:p>
        </w:tc>
        <w:tc>
          <w:tcPr>
            <w:tcW w:w="2266" w:type="dxa"/>
          </w:tcPr>
          <w:p w14:paraId="6C740AEE" w14:textId="77777777" w:rsidR="00E04098" w:rsidRDefault="00E04098" w:rsidP="009014DC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QCF Credits</w:t>
            </w:r>
          </w:p>
        </w:tc>
      </w:tr>
      <w:tr w:rsidR="00E04098" w:rsidRPr="00787582" w14:paraId="2A039F2D" w14:textId="77777777" w:rsidTr="009014DC">
        <w:tc>
          <w:tcPr>
            <w:tcW w:w="2276" w:type="dxa"/>
          </w:tcPr>
          <w:p w14:paraId="7CC79080" w14:textId="77777777" w:rsidR="00E04098" w:rsidRPr="00787582" w:rsidRDefault="00E04098" w:rsidP="009014DC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QUA919</w:t>
            </w:r>
          </w:p>
        </w:tc>
        <w:tc>
          <w:tcPr>
            <w:tcW w:w="2275" w:type="dxa"/>
          </w:tcPr>
          <w:p w14:paraId="0EFF75A4" w14:textId="77777777" w:rsidR="00E04098" w:rsidRPr="003F127B" w:rsidRDefault="00E04098" w:rsidP="009014DC">
            <w:pPr>
              <w:spacing w:before="120" w:after="120"/>
              <w:rPr>
                <w:rFonts w:asciiTheme="minorHAnsi" w:hAnsiTheme="minorHAnsi"/>
              </w:rPr>
            </w:pPr>
            <w:r w:rsidRPr="003F127B">
              <w:rPr>
                <w:rFonts w:asciiTheme="minorHAnsi" w:hAnsiTheme="minorHAnsi"/>
              </w:rPr>
              <w:t>601/2002/2</w:t>
            </w:r>
          </w:p>
        </w:tc>
        <w:tc>
          <w:tcPr>
            <w:tcW w:w="2266" w:type="dxa"/>
          </w:tcPr>
          <w:p w14:paraId="7950C0DC" w14:textId="77777777" w:rsidR="00E04098" w:rsidRPr="005E3127" w:rsidRDefault="00E04098" w:rsidP="009014DC">
            <w:pPr>
              <w:spacing w:before="120" w:after="120"/>
              <w:rPr>
                <w:rFonts w:asciiTheme="minorHAnsi" w:hAnsiTheme="minorHAnsi"/>
                <w:b/>
              </w:rPr>
            </w:pPr>
            <w:r w:rsidRPr="005E3127">
              <w:rPr>
                <w:rFonts w:asciiTheme="minorHAnsi" w:hAnsiTheme="minorHAnsi"/>
                <w:b/>
              </w:rPr>
              <w:t>COMMERCIAL ONLY</w:t>
            </w:r>
          </w:p>
        </w:tc>
      </w:tr>
      <w:tr w:rsidR="00E04098" w14:paraId="67D2FB5A" w14:textId="77777777" w:rsidTr="009014DC">
        <w:tc>
          <w:tcPr>
            <w:tcW w:w="2276" w:type="dxa"/>
          </w:tcPr>
          <w:p w14:paraId="67FE4083" w14:textId="77777777" w:rsidR="00E04098" w:rsidRDefault="00E04098" w:rsidP="009014DC">
            <w:pPr>
              <w:spacing w:before="120" w:after="120"/>
              <w:rPr>
                <w:sz w:val="24"/>
                <w:szCs w:val="24"/>
              </w:rPr>
            </w:pPr>
            <w:r w:rsidRPr="00E53C26">
              <w:rPr>
                <w:b/>
                <w:sz w:val="24"/>
                <w:szCs w:val="24"/>
              </w:rPr>
              <w:t>Registration Start Date</w:t>
            </w:r>
          </w:p>
        </w:tc>
        <w:tc>
          <w:tcPr>
            <w:tcW w:w="2275" w:type="dxa"/>
          </w:tcPr>
          <w:p w14:paraId="1FFDC027" w14:textId="77777777" w:rsidR="00E04098" w:rsidRDefault="00E04098" w:rsidP="009014DC">
            <w:pPr>
              <w:spacing w:before="120" w:after="120"/>
              <w:rPr>
                <w:sz w:val="24"/>
                <w:szCs w:val="24"/>
              </w:rPr>
            </w:pPr>
            <w:r w:rsidRPr="00E53C26">
              <w:rPr>
                <w:b/>
                <w:sz w:val="24"/>
                <w:szCs w:val="24"/>
              </w:rPr>
              <w:t>Registration Expiry Date:</w:t>
            </w:r>
          </w:p>
        </w:tc>
        <w:tc>
          <w:tcPr>
            <w:tcW w:w="2266" w:type="dxa"/>
          </w:tcPr>
          <w:p w14:paraId="64C1547C" w14:textId="77777777" w:rsidR="00E04098" w:rsidRPr="00E53C26" w:rsidRDefault="00E04098" w:rsidP="009014DC">
            <w:pPr>
              <w:spacing w:before="120" w:after="120"/>
              <w:rPr>
                <w:b/>
                <w:sz w:val="24"/>
                <w:szCs w:val="24"/>
              </w:rPr>
            </w:pPr>
            <w:r w:rsidRPr="00E53C26">
              <w:rPr>
                <w:b/>
                <w:sz w:val="24"/>
                <w:szCs w:val="24"/>
              </w:rPr>
              <w:t>Programme Weighting</w:t>
            </w:r>
          </w:p>
        </w:tc>
      </w:tr>
      <w:tr w:rsidR="00E04098" w:rsidRPr="00A25B67" w14:paraId="4624FFCB" w14:textId="77777777" w:rsidTr="009014DC">
        <w:tc>
          <w:tcPr>
            <w:tcW w:w="2276" w:type="dxa"/>
          </w:tcPr>
          <w:p w14:paraId="24019186" w14:textId="77777777" w:rsidR="00E04098" w:rsidRPr="00787582" w:rsidRDefault="00E04098" w:rsidP="009014DC">
            <w:pPr>
              <w:spacing w:before="120" w:after="120"/>
              <w:rPr>
                <w:rFonts w:asciiTheme="minorHAnsi" w:hAnsiTheme="minorHAnsi"/>
              </w:rPr>
            </w:pPr>
            <w:r w:rsidRPr="00A25B67">
              <w:rPr>
                <w:rFonts w:asciiTheme="minorHAnsi" w:hAnsiTheme="minorHAnsi"/>
              </w:rPr>
              <w:t>01/05/2014</w:t>
            </w:r>
          </w:p>
        </w:tc>
        <w:tc>
          <w:tcPr>
            <w:tcW w:w="2275" w:type="dxa"/>
          </w:tcPr>
          <w:p w14:paraId="6B3895BF" w14:textId="77777777" w:rsidR="00E04098" w:rsidRPr="00787582" w:rsidRDefault="00E04098" w:rsidP="009014DC">
            <w:pPr>
              <w:spacing w:before="120" w:after="120"/>
              <w:rPr>
                <w:rFonts w:asciiTheme="minorHAnsi" w:hAnsiTheme="minorHAnsi"/>
              </w:rPr>
            </w:pPr>
            <w:r w:rsidRPr="00A25B67">
              <w:rPr>
                <w:rFonts w:asciiTheme="minorHAnsi" w:hAnsiTheme="minorHAnsi"/>
              </w:rPr>
              <w:t>30/04/2018</w:t>
            </w:r>
          </w:p>
        </w:tc>
        <w:tc>
          <w:tcPr>
            <w:tcW w:w="2266" w:type="dxa"/>
          </w:tcPr>
          <w:p w14:paraId="74D5B8F2" w14:textId="77777777" w:rsidR="00E04098" w:rsidRPr="005E3127" w:rsidRDefault="00E04098" w:rsidP="009014DC">
            <w:pPr>
              <w:spacing w:before="120" w:after="120"/>
              <w:rPr>
                <w:rFonts w:asciiTheme="minorHAnsi" w:hAnsiTheme="minorHAnsi"/>
                <w:b/>
              </w:rPr>
            </w:pPr>
            <w:r w:rsidRPr="005E3127">
              <w:rPr>
                <w:rFonts w:asciiTheme="minorHAnsi" w:hAnsiTheme="minorHAnsi"/>
                <w:b/>
              </w:rPr>
              <w:t>COMMERCIAL ONLY</w:t>
            </w:r>
          </w:p>
        </w:tc>
      </w:tr>
    </w:tbl>
    <w:p w14:paraId="1475ED89" w14:textId="77777777" w:rsidR="00E04098" w:rsidRDefault="00E04098" w:rsidP="00E04098">
      <w:pPr>
        <w:pStyle w:val="Heading2"/>
        <w:rPr>
          <w:rFonts w:ascii="Calibri" w:eastAsiaTheme="minorHAnsi" w:hAnsi="Calibri" w:cs="Calibri"/>
          <w:b/>
          <w:bCs w:val="0"/>
          <w:sz w:val="22"/>
          <w:szCs w:val="22"/>
          <w:lang w:val="en"/>
        </w:rPr>
      </w:pPr>
      <w:r w:rsidRPr="00C22171">
        <w:rPr>
          <w:rFonts w:ascii="Calibri" w:eastAsiaTheme="minorHAnsi" w:hAnsi="Calibri" w:cs="Calibri"/>
          <w:b/>
          <w:bCs w:val="0"/>
          <w:sz w:val="22"/>
          <w:szCs w:val="22"/>
          <w:lang w:val="en"/>
        </w:rPr>
        <w:t>Qualification Overview</w:t>
      </w:r>
    </w:p>
    <w:p w14:paraId="0B264BA2" w14:textId="77777777" w:rsidR="00E04098" w:rsidRPr="003F127B" w:rsidRDefault="00E04098" w:rsidP="00E04098">
      <w:pPr>
        <w:pStyle w:val="Heading2"/>
        <w:rPr>
          <w:rFonts w:ascii="Calibri" w:eastAsiaTheme="minorHAnsi" w:hAnsi="Calibri" w:cs="Calibri"/>
          <w:bCs w:val="0"/>
          <w:sz w:val="22"/>
          <w:szCs w:val="22"/>
          <w:lang w:val="en"/>
        </w:rPr>
      </w:pPr>
      <w:r w:rsidRPr="003F127B">
        <w:rPr>
          <w:rFonts w:ascii="Calibri" w:eastAsiaTheme="minorHAnsi" w:hAnsi="Calibri" w:cs="Calibri"/>
          <w:bCs w:val="0"/>
          <w:sz w:val="22"/>
          <w:szCs w:val="22"/>
          <w:lang w:val="en"/>
        </w:rPr>
        <w:t xml:space="preserve">The aim of this qualification is to </w:t>
      </w:r>
      <w:proofErr w:type="spellStart"/>
      <w:r w:rsidRPr="003F127B">
        <w:rPr>
          <w:rFonts w:ascii="Calibri" w:eastAsiaTheme="minorHAnsi" w:hAnsi="Calibri" w:cs="Calibri"/>
          <w:bCs w:val="0"/>
          <w:sz w:val="22"/>
          <w:szCs w:val="22"/>
          <w:lang w:val="en"/>
        </w:rPr>
        <w:t>recognise</w:t>
      </w:r>
      <w:proofErr w:type="spellEnd"/>
      <w:r w:rsidRPr="003F127B">
        <w:rPr>
          <w:rFonts w:ascii="Calibri" w:eastAsiaTheme="minorHAnsi" w:hAnsi="Calibri" w:cs="Calibri"/>
          <w:bCs w:val="0"/>
          <w:sz w:val="22"/>
          <w:szCs w:val="22"/>
          <w:lang w:val="en"/>
        </w:rPr>
        <w:t xml:space="preserve"> the knowledge, skills and competence demonstrated by an individual in the workplace. This Level 5 NVQ Diploma in Controlling Lifting Operations - Planning Lifts (Construction) provides the opportunity for individuals who </w:t>
      </w:r>
      <w:proofErr w:type="spellStart"/>
      <w:r w:rsidRPr="003F127B">
        <w:rPr>
          <w:rFonts w:ascii="Calibri" w:eastAsiaTheme="minorHAnsi" w:hAnsi="Calibri" w:cs="Calibri"/>
          <w:bCs w:val="0"/>
          <w:sz w:val="22"/>
          <w:szCs w:val="22"/>
          <w:lang w:val="en"/>
        </w:rPr>
        <w:t>specialise</w:t>
      </w:r>
      <w:proofErr w:type="spellEnd"/>
      <w:r w:rsidRPr="003F127B">
        <w:rPr>
          <w:rFonts w:ascii="Calibri" w:eastAsiaTheme="minorHAnsi" w:hAnsi="Calibri" w:cs="Calibri"/>
          <w:bCs w:val="0"/>
          <w:sz w:val="22"/>
          <w:szCs w:val="22"/>
          <w:lang w:val="en"/>
        </w:rPr>
        <w:t xml:space="preserve"> in planning lifting operations to demonstrate their competence. The units in this qualification are derived from National Occupational Standards.</w:t>
      </w:r>
    </w:p>
    <w:p w14:paraId="5730356E" w14:textId="77777777" w:rsidR="00E04098" w:rsidRPr="003F127B" w:rsidRDefault="00E04098" w:rsidP="00E04098">
      <w:pPr>
        <w:pStyle w:val="Heading2"/>
        <w:rPr>
          <w:rFonts w:ascii="Calibri" w:eastAsiaTheme="minorHAnsi" w:hAnsi="Calibri" w:cs="Calibri"/>
          <w:bCs w:val="0"/>
          <w:sz w:val="22"/>
          <w:szCs w:val="22"/>
          <w:lang w:val="en"/>
        </w:rPr>
      </w:pPr>
      <w:r w:rsidRPr="003F127B">
        <w:rPr>
          <w:rFonts w:ascii="Calibri" w:eastAsiaTheme="minorHAnsi" w:hAnsi="Calibri" w:cs="Calibri"/>
          <w:bCs w:val="0"/>
          <w:sz w:val="22"/>
          <w:szCs w:val="22"/>
          <w:lang w:val="en"/>
        </w:rPr>
        <w:t>The Rule of Combination (</w:t>
      </w:r>
      <w:proofErr w:type="spellStart"/>
      <w:r w:rsidRPr="003F127B">
        <w:rPr>
          <w:rFonts w:ascii="Calibri" w:eastAsiaTheme="minorHAnsi" w:hAnsi="Calibri" w:cs="Calibri"/>
          <w:bCs w:val="0"/>
          <w:sz w:val="22"/>
          <w:szCs w:val="22"/>
          <w:lang w:val="en"/>
        </w:rPr>
        <w:t>RoC</w:t>
      </w:r>
      <w:proofErr w:type="spellEnd"/>
      <w:r w:rsidRPr="003F127B">
        <w:rPr>
          <w:rFonts w:ascii="Calibri" w:eastAsiaTheme="minorHAnsi" w:hAnsi="Calibri" w:cs="Calibri"/>
          <w:bCs w:val="0"/>
          <w:sz w:val="22"/>
          <w:szCs w:val="22"/>
          <w:lang w:val="en"/>
        </w:rPr>
        <w:t>) below specifies the combination of units that need to be achieved for the individual to be awarded the qualification.</w:t>
      </w:r>
    </w:p>
    <w:p w14:paraId="6F7EA3E9" w14:textId="77777777" w:rsidR="00E04098" w:rsidRPr="003F127B" w:rsidRDefault="00E04098" w:rsidP="00E04098">
      <w:pPr>
        <w:pStyle w:val="Heading2"/>
        <w:rPr>
          <w:rFonts w:ascii="Calibri" w:eastAsiaTheme="minorHAnsi" w:hAnsi="Calibri" w:cs="Calibri"/>
          <w:b/>
          <w:bCs w:val="0"/>
          <w:sz w:val="22"/>
          <w:szCs w:val="22"/>
          <w:lang w:val="en"/>
        </w:rPr>
      </w:pPr>
      <w:r w:rsidRPr="003F127B">
        <w:rPr>
          <w:rFonts w:ascii="Calibri" w:eastAsiaTheme="minorHAnsi" w:hAnsi="Calibri" w:cs="Calibri"/>
          <w:b/>
          <w:bCs w:val="0"/>
          <w:sz w:val="22"/>
          <w:szCs w:val="22"/>
          <w:lang w:val="en"/>
        </w:rPr>
        <w:t>Minimum Credit Value: 89</w:t>
      </w:r>
    </w:p>
    <w:p w14:paraId="68631183" w14:textId="77777777" w:rsidR="00E04098" w:rsidRPr="003F127B" w:rsidRDefault="00E04098" w:rsidP="00E04098">
      <w:pPr>
        <w:pStyle w:val="Heading2"/>
        <w:rPr>
          <w:rFonts w:ascii="Calibri" w:eastAsiaTheme="minorHAnsi" w:hAnsi="Calibri" w:cs="Calibri"/>
          <w:b/>
          <w:bCs w:val="0"/>
          <w:sz w:val="22"/>
          <w:szCs w:val="22"/>
          <w:lang w:val="en"/>
        </w:rPr>
      </w:pPr>
      <w:r w:rsidRPr="003F127B">
        <w:rPr>
          <w:rFonts w:ascii="Calibri" w:eastAsiaTheme="minorHAnsi" w:hAnsi="Calibri" w:cs="Calibri"/>
          <w:b/>
          <w:bCs w:val="0"/>
          <w:sz w:val="22"/>
          <w:szCs w:val="22"/>
          <w:lang w:val="en"/>
        </w:rPr>
        <w:t>Minimum Guided Learning Hours (GLH) for this qualification: 274</w:t>
      </w:r>
    </w:p>
    <w:p w14:paraId="3BA3AFC6" w14:textId="77777777" w:rsidR="00E04098" w:rsidRPr="003F127B" w:rsidRDefault="00E04098" w:rsidP="00E04098">
      <w:pPr>
        <w:pStyle w:val="Heading2"/>
        <w:rPr>
          <w:rFonts w:ascii="Calibri" w:eastAsiaTheme="minorHAnsi" w:hAnsi="Calibri" w:cs="Calibri"/>
          <w:b/>
          <w:bCs w:val="0"/>
          <w:sz w:val="22"/>
          <w:szCs w:val="22"/>
          <w:lang w:val="en"/>
        </w:rPr>
      </w:pPr>
      <w:r w:rsidRPr="003F127B">
        <w:rPr>
          <w:rFonts w:ascii="Calibri" w:eastAsiaTheme="minorHAnsi" w:hAnsi="Calibri" w:cs="Calibri"/>
          <w:bCs w:val="0"/>
          <w:sz w:val="22"/>
          <w:szCs w:val="22"/>
          <w:lang w:val="en"/>
        </w:rPr>
        <w:t>To achieve this qualification a minimum of </w:t>
      </w:r>
      <w:r w:rsidRPr="003F127B">
        <w:rPr>
          <w:rFonts w:ascii="Calibri" w:eastAsiaTheme="minorHAnsi" w:hAnsi="Calibri" w:cs="Calibri"/>
          <w:b/>
          <w:bCs w:val="0"/>
          <w:sz w:val="22"/>
          <w:szCs w:val="22"/>
          <w:lang w:val="en"/>
        </w:rPr>
        <w:t>89 credits</w:t>
      </w:r>
      <w:r w:rsidRPr="003F127B">
        <w:rPr>
          <w:rFonts w:ascii="Calibri" w:eastAsiaTheme="minorHAnsi" w:hAnsi="Calibri" w:cs="Calibri"/>
          <w:bCs w:val="0"/>
          <w:sz w:val="22"/>
          <w:szCs w:val="22"/>
          <w:lang w:val="en"/>
        </w:rPr>
        <w:t> need to be attained. This comprises the </w:t>
      </w:r>
      <w:r w:rsidRPr="003F127B">
        <w:rPr>
          <w:rFonts w:ascii="Calibri" w:eastAsiaTheme="minorHAnsi" w:hAnsi="Calibri" w:cs="Calibri"/>
          <w:b/>
          <w:bCs w:val="0"/>
          <w:sz w:val="22"/>
          <w:szCs w:val="22"/>
          <w:lang w:val="en"/>
        </w:rPr>
        <w:t>7 mandatory units.</w:t>
      </w:r>
    </w:p>
    <w:p w14:paraId="119B08F6" w14:textId="77777777" w:rsidR="00E04098" w:rsidRPr="003F127B" w:rsidRDefault="00E04098" w:rsidP="00E04098">
      <w:pPr>
        <w:pStyle w:val="Heading3"/>
        <w:spacing w:before="240" w:after="120"/>
        <w:rPr>
          <w:rFonts w:asciiTheme="minorHAnsi" w:hAnsiTheme="minorHAnsi" w:cs="Arial"/>
          <w:b/>
          <w:color w:val="auto"/>
          <w:sz w:val="22"/>
          <w:szCs w:val="22"/>
          <w:shd w:val="clear" w:color="auto" w:fill="FFFFFF"/>
        </w:rPr>
      </w:pPr>
      <w:r w:rsidRPr="003F127B">
        <w:rPr>
          <w:rFonts w:asciiTheme="minorHAnsi" w:hAnsiTheme="minorHAnsi" w:cs="Arial"/>
          <w:b/>
          <w:color w:val="auto"/>
          <w:sz w:val="22"/>
          <w:szCs w:val="22"/>
          <w:shd w:val="clear" w:color="auto" w:fill="FFFFFF"/>
        </w:rPr>
        <w:t>Mandatory Units - (credit value: 89) - Units required: 7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"/>
        <w:gridCol w:w="4704"/>
        <w:gridCol w:w="792"/>
        <w:gridCol w:w="523"/>
        <w:gridCol w:w="623"/>
        <w:gridCol w:w="1300"/>
      </w:tblGrid>
      <w:tr w:rsidR="00E04098" w:rsidRPr="003F127B" w14:paraId="39E279CB" w14:textId="77777777" w:rsidTr="009014DC">
        <w:tc>
          <w:tcPr>
            <w:tcW w:w="9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3B38A88" w14:textId="77777777" w:rsidR="00E04098" w:rsidRPr="003F127B" w:rsidRDefault="00E04098" w:rsidP="009014DC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F127B">
              <w:rPr>
                <w:rFonts w:asciiTheme="minorHAnsi" w:hAnsiTheme="minorHAnsi" w:cs="Arial"/>
                <w:b/>
                <w:bCs/>
              </w:rPr>
              <w:t>Unit Code</w:t>
            </w:r>
          </w:p>
        </w:tc>
        <w:tc>
          <w:tcPr>
            <w:tcW w:w="43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9D6299F" w14:textId="77777777" w:rsidR="00E04098" w:rsidRPr="003F127B" w:rsidRDefault="00E04098" w:rsidP="009014DC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F127B">
              <w:rPr>
                <w:rFonts w:asciiTheme="minorHAnsi" w:hAnsiTheme="minorHAnsi" w:cs="Arial"/>
                <w:b/>
                <w:bCs/>
              </w:rPr>
              <w:t>Title</w:t>
            </w:r>
          </w:p>
        </w:tc>
        <w:tc>
          <w:tcPr>
            <w:tcW w:w="7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80784AA" w14:textId="77777777" w:rsidR="00E04098" w:rsidRPr="003F127B" w:rsidRDefault="00E04098" w:rsidP="009014DC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F127B">
              <w:rPr>
                <w:rFonts w:asciiTheme="minorHAnsi" w:hAnsiTheme="minorHAnsi" w:cs="Arial"/>
                <w:b/>
                <w:bCs/>
              </w:rPr>
              <w:t>Credits</w:t>
            </w:r>
          </w:p>
        </w:tc>
        <w:tc>
          <w:tcPr>
            <w:tcW w:w="4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37947AC" w14:textId="77777777" w:rsidR="00E04098" w:rsidRPr="003F127B" w:rsidRDefault="00E04098" w:rsidP="009014DC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F127B">
              <w:rPr>
                <w:rFonts w:asciiTheme="minorHAnsi" w:hAnsiTheme="minorHAnsi" w:cs="Arial"/>
                <w:b/>
                <w:bCs/>
              </w:rPr>
              <w:t>GLH</w:t>
            </w:r>
          </w:p>
        </w:tc>
        <w:tc>
          <w:tcPr>
            <w:tcW w:w="5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EBF6A20" w14:textId="77777777" w:rsidR="00E04098" w:rsidRPr="003F127B" w:rsidRDefault="00E04098" w:rsidP="009014DC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F127B">
              <w:rPr>
                <w:rFonts w:asciiTheme="minorHAnsi" w:hAnsiTheme="minorHAnsi" w:cs="Arial"/>
                <w:b/>
                <w:bCs/>
              </w:rPr>
              <w:t>Level</w:t>
            </w:r>
          </w:p>
        </w:tc>
        <w:tc>
          <w:tcPr>
            <w:tcW w:w="13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05722E5" w14:textId="77777777" w:rsidR="00E04098" w:rsidRPr="003F127B" w:rsidRDefault="00E04098" w:rsidP="009014DC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F127B">
              <w:rPr>
                <w:rFonts w:asciiTheme="minorHAnsi" w:hAnsiTheme="minorHAnsi" w:cs="Arial"/>
                <w:b/>
                <w:bCs/>
              </w:rPr>
              <w:t>Unit reference number</w:t>
            </w:r>
          </w:p>
        </w:tc>
      </w:tr>
      <w:tr w:rsidR="00E04098" w:rsidRPr="003F127B" w14:paraId="51633C99" w14:textId="77777777" w:rsidTr="009014DC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06728FA" w14:textId="77777777" w:rsidR="00E04098" w:rsidRPr="003F127B" w:rsidRDefault="00E04098" w:rsidP="009014DC">
            <w:pPr>
              <w:rPr>
                <w:rFonts w:asciiTheme="minorHAnsi" w:hAnsiTheme="minorHAnsi" w:cs="Arial"/>
                <w:color w:val="555555"/>
              </w:rPr>
            </w:pPr>
            <w:r w:rsidRPr="003F127B">
              <w:rPr>
                <w:rFonts w:asciiTheme="minorHAnsi" w:hAnsiTheme="minorHAnsi" w:cs="Arial"/>
                <w:color w:val="555555"/>
              </w:rPr>
              <w:t>QCF210v2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09BDC8E" w14:textId="77777777" w:rsidR="00E04098" w:rsidRPr="003F127B" w:rsidRDefault="00E04098" w:rsidP="009014DC">
            <w:pPr>
              <w:rPr>
                <w:rFonts w:asciiTheme="minorHAnsi" w:hAnsiTheme="minorHAnsi" w:cs="Arial"/>
                <w:color w:val="555555"/>
                <w:u w:val="single"/>
              </w:rPr>
            </w:pPr>
            <w:hyperlink r:id="rId4" w:history="1">
              <w:r w:rsidRPr="003F127B">
                <w:rPr>
                  <w:rStyle w:val="Hyperlink"/>
                  <w:rFonts w:asciiTheme="minorHAnsi" w:hAnsiTheme="minorHAnsi" w:cs="Arial"/>
                  <w:b/>
                  <w:bCs/>
                  <w:color w:val="3095B4"/>
                </w:rPr>
                <w:t>Developing and Maintaining Good Occupational Working Relationships in the Workplace</w:t>
              </w:r>
            </w:hyperlink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6691658" w14:textId="77777777" w:rsidR="00E04098" w:rsidRPr="003F127B" w:rsidRDefault="00E04098" w:rsidP="009014DC">
            <w:pPr>
              <w:rPr>
                <w:rFonts w:asciiTheme="minorHAnsi" w:hAnsiTheme="minorHAnsi" w:cs="Arial"/>
                <w:color w:val="555555"/>
              </w:rPr>
            </w:pPr>
            <w:r w:rsidRPr="003F127B">
              <w:rPr>
                <w:rFonts w:asciiTheme="minorHAnsi" w:hAnsiTheme="minorHAnsi" w:cs="Arial"/>
                <w:color w:val="555555"/>
              </w:rPr>
              <w:t>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88AF0E2" w14:textId="77777777" w:rsidR="00E04098" w:rsidRPr="003F127B" w:rsidRDefault="00E04098" w:rsidP="009014DC">
            <w:pPr>
              <w:rPr>
                <w:rFonts w:asciiTheme="minorHAnsi" w:hAnsiTheme="minorHAnsi" w:cs="Arial"/>
                <w:color w:val="555555"/>
              </w:rPr>
            </w:pPr>
            <w:r w:rsidRPr="003F127B">
              <w:rPr>
                <w:rFonts w:asciiTheme="minorHAnsi" w:hAnsiTheme="minorHAnsi" w:cs="Arial"/>
                <w:color w:val="555555"/>
              </w:rPr>
              <w:t>27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547C972" w14:textId="77777777" w:rsidR="00E04098" w:rsidRPr="003F127B" w:rsidRDefault="00E04098" w:rsidP="009014DC">
            <w:pPr>
              <w:rPr>
                <w:rFonts w:asciiTheme="minorHAnsi" w:hAnsiTheme="minorHAnsi" w:cs="Arial"/>
                <w:color w:val="555555"/>
              </w:rPr>
            </w:pPr>
            <w:r w:rsidRPr="003F127B">
              <w:rPr>
                <w:rFonts w:asciiTheme="minorHAnsi" w:hAnsiTheme="minorHAnsi" w:cs="Arial"/>
                <w:color w:val="555555"/>
              </w:rPr>
              <w:t>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E07EEDC" w14:textId="77777777" w:rsidR="00E04098" w:rsidRPr="003F127B" w:rsidRDefault="00E04098" w:rsidP="009014DC">
            <w:pPr>
              <w:rPr>
                <w:rFonts w:asciiTheme="minorHAnsi" w:hAnsiTheme="minorHAnsi" w:cs="Arial"/>
                <w:color w:val="555555"/>
              </w:rPr>
            </w:pPr>
            <w:r w:rsidRPr="003F127B">
              <w:rPr>
                <w:rFonts w:asciiTheme="minorHAnsi" w:hAnsiTheme="minorHAnsi" w:cs="Arial"/>
                <w:color w:val="555555"/>
              </w:rPr>
              <w:t>M/503/2915</w:t>
            </w:r>
          </w:p>
        </w:tc>
      </w:tr>
      <w:tr w:rsidR="00E04098" w:rsidRPr="003F127B" w14:paraId="169A97DD" w14:textId="77777777" w:rsidTr="009014DC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71888C7" w14:textId="77777777" w:rsidR="00E04098" w:rsidRPr="003F127B" w:rsidRDefault="00E04098" w:rsidP="009014DC">
            <w:pPr>
              <w:rPr>
                <w:rFonts w:asciiTheme="minorHAnsi" w:hAnsiTheme="minorHAnsi" w:cs="Arial"/>
                <w:color w:val="555555"/>
              </w:rPr>
            </w:pPr>
            <w:r w:rsidRPr="003F127B">
              <w:rPr>
                <w:rFonts w:asciiTheme="minorHAnsi" w:hAnsiTheme="minorHAnsi" w:cs="Arial"/>
                <w:color w:val="555555"/>
              </w:rPr>
              <w:t>QCF529v2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3443A46" w14:textId="77777777" w:rsidR="00E04098" w:rsidRPr="003F127B" w:rsidRDefault="00E04098" w:rsidP="009014DC">
            <w:pPr>
              <w:rPr>
                <w:rFonts w:asciiTheme="minorHAnsi" w:hAnsiTheme="minorHAnsi" w:cs="Arial"/>
                <w:color w:val="555555"/>
                <w:u w:val="single"/>
              </w:rPr>
            </w:pPr>
            <w:hyperlink r:id="rId5" w:history="1">
              <w:r w:rsidRPr="003F127B">
                <w:rPr>
                  <w:rStyle w:val="Hyperlink"/>
                  <w:rFonts w:asciiTheme="minorHAnsi" w:hAnsiTheme="minorHAnsi" w:cs="Arial"/>
                  <w:b/>
                  <w:bCs/>
                  <w:color w:val="3095B4"/>
                </w:rPr>
                <w:t>Planning Lifting Activities Using Cranes and/or Lifting Equipment in the Workplace</w:t>
              </w:r>
            </w:hyperlink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B7C4C32" w14:textId="77777777" w:rsidR="00E04098" w:rsidRPr="003F127B" w:rsidRDefault="00E04098" w:rsidP="009014DC">
            <w:pPr>
              <w:rPr>
                <w:rFonts w:asciiTheme="minorHAnsi" w:hAnsiTheme="minorHAnsi" w:cs="Arial"/>
                <w:color w:val="555555"/>
              </w:rPr>
            </w:pPr>
            <w:r w:rsidRPr="003F127B">
              <w:rPr>
                <w:rFonts w:asciiTheme="minorHAnsi" w:hAnsiTheme="minorHAnsi" w:cs="Arial"/>
                <w:color w:val="555555"/>
              </w:rPr>
              <w:t>21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A83FFEB" w14:textId="77777777" w:rsidR="00E04098" w:rsidRPr="003F127B" w:rsidRDefault="00E04098" w:rsidP="009014DC">
            <w:pPr>
              <w:rPr>
                <w:rFonts w:asciiTheme="minorHAnsi" w:hAnsiTheme="minorHAnsi" w:cs="Arial"/>
                <w:color w:val="555555"/>
              </w:rPr>
            </w:pPr>
            <w:r w:rsidRPr="003F127B">
              <w:rPr>
                <w:rFonts w:asciiTheme="minorHAnsi" w:hAnsiTheme="minorHAnsi" w:cs="Arial"/>
                <w:color w:val="555555"/>
              </w:rPr>
              <w:t>70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4FDA779" w14:textId="77777777" w:rsidR="00E04098" w:rsidRPr="003F127B" w:rsidRDefault="00E04098" w:rsidP="009014DC">
            <w:pPr>
              <w:rPr>
                <w:rFonts w:asciiTheme="minorHAnsi" w:hAnsiTheme="minorHAnsi" w:cs="Arial"/>
                <w:color w:val="555555"/>
              </w:rPr>
            </w:pPr>
            <w:r w:rsidRPr="003F127B">
              <w:rPr>
                <w:rFonts w:asciiTheme="minorHAnsi" w:hAnsiTheme="minorHAnsi" w:cs="Arial"/>
                <w:color w:val="555555"/>
              </w:rPr>
              <w:t>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20EA346" w14:textId="77777777" w:rsidR="00E04098" w:rsidRPr="003F127B" w:rsidRDefault="00E04098" w:rsidP="009014DC">
            <w:pPr>
              <w:rPr>
                <w:rFonts w:asciiTheme="minorHAnsi" w:hAnsiTheme="minorHAnsi" w:cs="Arial"/>
                <w:color w:val="555555"/>
              </w:rPr>
            </w:pPr>
            <w:r w:rsidRPr="003F127B">
              <w:rPr>
                <w:rFonts w:asciiTheme="minorHAnsi" w:hAnsiTheme="minorHAnsi" w:cs="Arial"/>
                <w:color w:val="555555"/>
              </w:rPr>
              <w:t>J/504/8747</w:t>
            </w:r>
          </w:p>
        </w:tc>
      </w:tr>
      <w:tr w:rsidR="00E04098" w:rsidRPr="003F127B" w14:paraId="1DE159F8" w14:textId="77777777" w:rsidTr="009014DC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3C0AE2F" w14:textId="77777777" w:rsidR="00E04098" w:rsidRPr="003F127B" w:rsidRDefault="00E04098" w:rsidP="009014DC">
            <w:pPr>
              <w:rPr>
                <w:rFonts w:asciiTheme="minorHAnsi" w:hAnsiTheme="minorHAnsi" w:cs="Arial"/>
                <w:color w:val="555555"/>
              </w:rPr>
            </w:pPr>
            <w:r w:rsidRPr="003F127B">
              <w:rPr>
                <w:rFonts w:asciiTheme="minorHAnsi" w:hAnsiTheme="minorHAnsi" w:cs="Arial"/>
                <w:color w:val="555555"/>
              </w:rPr>
              <w:t>QCF530v2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1E7240E" w14:textId="77777777" w:rsidR="00E04098" w:rsidRPr="003F127B" w:rsidRDefault="00E04098" w:rsidP="009014DC">
            <w:pPr>
              <w:rPr>
                <w:rFonts w:asciiTheme="minorHAnsi" w:hAnsiTheme="minorHAnsi" w:cs="Arial"/>
                <w:color w:val="555555"/>
                <w:u w:val="single"/>
              </w:rPr>
            </w:pPr>
            <w:hyperlink r:id="rId6" w:history="1">
              <w:r w:rsidRPr="003F127B">
                <w:rPr>
                  <w:rStyle w:val="Hyperlink"/>
                  <w:rFonts w:asciiTheme="minorHAnsi" w:hAnsiTheme="minorHAnsi" w:cs="Arial"/>
                  <w:b/>
                  <w:bCs/>
                  <w:color w:val="3095B4"/>
                </w:rPr>
                <w:t>Planning and Establishing Health, Safety, Welfare and Environmental Systems for Lifting Operations in the Workplace</w:t>
              </w:r>
            </w:hyperlink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B5F04E7" w14:textId="77777777" w:rsidR="00E04098" w:rsidRPr="003F127B" w:rsidRDefault="00E04098" w:rsidP="009014DC">
            <w:pPr>
              <w:rPr>
                <w:rFonts w:asciiTheme="minorHAnsi" w:hAnsiTheme="minorHAnsi" w:cs="Arial"/>
                <w:color w:val="555555"/>
              </w:rPr>
            </w:pPr>
            <w:r w:rsidRPr="003F127B">
              <w:rPr>
                <w:rFonts w:asciiTheme="minorHAnsi" w:hAnsiTheme="minorHAnsi" w:cs="Arial"/>
                <w:color w:val="555555"/>
              </w:rPr>
              <w:t>17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74BE742" w14:textId="77777777" w:rsidR="00E04098" w:rsidRPr="003F127B" w:rsidRDefault="00E04098" w:rsidP="009014DC">
            <w:pPr>
              <w:rPr>
                <w:rFonts w:asciiTheme="minorHAnsi" w:hAnsiTheme="minorHAnsi" w:cs="Arial"/>
                <w:color w:val="555555"/>
              </w:rPr>
            </w:pPr>
            <w:r w:rsidRPr="003F127B">
              <w:rPr>
                <w:rFonts w:asciiTheme="minorHAnsi" w:hAnsiTheme="minorHAnsi" w:cs="Arial"/>
                <w:color w:val="555555"/>
              </w:rPr>
              <w:t>57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5F3CAE9" w14:textId="77777777" w:rsidR="00E04098" w:rsidRPr="003F127B" w:rsidRDefault="00E04098" w:rsidP="009014DC">
            <w:pPr>
              <w:rPr>
                <w:rFonts w:asciiTheme="minorHAnsi" w:hAnsiTheme="minorHAnsi" w:cs="Arial"/>
                <w:color w:val="555555"/>
              </w:rPr>
            </w:pPr>
            <w:r w:rsidRPr="003F127B">
              <w:rPr>
                <w:rFonts w:asciiTheme="minorHAnsi" w:hAnsiTheme="minorHAnsi" w:cs="Arial"/>
                <w:color w:val="555555"/>
              </w:rPr>
              <w:t>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4BC10E7" w14:textId="77777777" w:rsidR="00E04098" w:rsidRPr="003F127B" w:rsidRDefault="00E04098" w:rsidP="009014DC">
            <w:pPr>
              <w:rPr>
                <w:rFonts w:asciiTheme="minorHAnsi" w:hAnsiTheme="minorHAnsi" w:cs="Arial"/>
                <w:color w:val="555555"/>
              </w:rPr>
            </w:pPr>
            <w:r w:rsidRPr="003F127B">
              <w:rPr>
                <w:rFonts w:asciiTheme="minorHAnsi" w:hAnsiTheme="minorHAnsi" w:cs="Arial"/>
                <w:color w:val="555555"/>
              </w:rPr>
              <w:t>R/504/8749</w:t>
            </w:r>
          </w:p>
        </w:tc>
      </w:tr>
      <w:tr w:rsidR="00E04098" w:rsidRPr="003F127B" w14:paraId="0573F282" w14:textId="77777777" w:rsidTr="009014DC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9452FB8" w14:textId="77777777" w:rsidR="00E04098" w:rsidRPr="003F127B" w:rsidRDefault="00E04098" w:rsidP="009014DC">
            <w:pPr>
              <w:rPr>
                <w:rFonts w:asciiTheme="minorHAnsi" w:hAnsiTheme="minorHAnsi" w:cs="Arial"/>
                <w:color w:val="555555"/>
              </w:rPr>
            </w:pPr>
            <w:r w:rsidRPr="003F127B">
              <w:rPr>
                <w:rFonts w:asciiTheme="minorHAnsi" w:hAnsiTheme="minorHAnsi" w:cs="Arial"/>
                <w:color w:val="555555"/>
              </w:rPr>
              <w:t>QCF702v2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E44A1A1" w14:textId="77777777" w:rsidR="00E04098" w:rsidRPr="003F127B" w:rsidRDefault="00E04098" w:rsidP="009014DC">
            <w:pPr>
              <w:rPr>
                <w:rFonts w:asciiTheme="minorHAnsi" w:hAnsiTheme="minorHAnsi" w:cs="Arial"/>
                <w:color w:val="555555"/>
                <w:u w:val="single"/>
              </w:rPr>
            </w:pPr>
            <w:hyperlink r:id="rId7" w:history="1">
              <w:r w:rsidRPr="003F127B">
                <w:rPr>
                  <w:rStyle w:val="Hyperlink"/>
                  <w:rFonts w:asciiTheme="minorHAnsi" w:hAnsiTheme="minorHAnsi" w:cs="Arial"/>
                  <w:b/>
                  <w:bCs/>
                  <w:color w:val="3095B4"/>
                </w:rPr>
                <w:t>Planning Work Activities and Resources to Meet Work Requirements in the Workplace</w:t>
              </w:r>
            </w:hyperlink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9F953A9" w14:textId="77777777" w:rsidR="00E04098" w:rsidRPr="003F127B" w:rsidRDefault="00E04098" w:rsidP="009014DC">
            <w:pPr>
              <w:rPr>
                <w:rFonts w:asciiTheme="minorHAnsi" w:hAnsiTheme="minorHAnsi" w:cs="Arial"/>
                <w:color w:val="555555"/>
              </w:rPr>
            </w:pPr>
            <w:r w:rsidRPr="003F127B">
              <w:rPr>
                <w:rFonts w:asciiTheme="minorHAnsi" w:hAnsiTheme="minorHAnsi" w:cs="Arial"/>
                <w:color w:val="555555"/>
              </w:rPr>
              <w:t>12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D0B60BE" w14:textId="77777777" w:rsidR="00E04098" w:rsidRPr="003F127B" w:rsidRDefault="00E04098" w:rsidP="009014DC">
            <w:pPr>
              <w:rPr>
                <w:rFonts w:asciiTheme="minorHAnsi" w:hAnsiTheme="minorHAnsi" w:cs="Arial"/>
                <w:color w:val="555555"/>
              </w:rPr>
            </w:pPr>
            <w:r w:rsidRPr="003F127B">
              <w:rPr>
                <w:rFonts w:asciiTheme="minorHAnsi" w:hAnsiTheme="minorHAnsi" w:cs="Arial"/>
                <w:color w:val="555555"/>
              </w:rPr>
              <w:t>40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88B5DDF" w14:textId="77777777" w:rsidR="00E04098" w:rsidRPr="003F127B" w:rsidRDefault="00E04098" w:rsidP="009014DC">
            <w:pPr>
              <w:rPr>
                <w:rFonts w:asciiTheme="minorHAnsi" w:hAnsiTheme="minorHAnsi" w:cs="Arial"/>
                <w:color w:val="555555"/>
              </w:rPr>
            </w:pPr>
            <w:r w:rsidRPr="003F127B">
              <w:rPr>
                <w:rFonts w:asciiTheme="minorHAnsi" w:hAnsiTheme="minorHAnsi" w:cs="Arial"/>
                <w:color w:val="555555"/>
              </w:rPr>
              <w:t>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59D0FCC" w14:textId="77777777" w:rsidR="00E04098" w:rsidRPr="003F127B" w:rsidRDefault="00E04098" w:rsidP="009014DC">
            <w:pPr>
              <w:rPr>
                <w:rFonts w:asciiTheme="minorHAnsi" w:hAnsiTheme="minorHAnsi" w:cs="Arial"/>
                <w:color w:val="555555"/>
              </w:rPr>
            </w:pPr>
            <w:r w:rsidRPr="003F127B">
              <w:rPr>
                <w:rFonts w:asciiTheme="minorHAnsi" w:hAnsiTheme="minorHAnsi" w:cs="Arial"/>
                <w:color w:val="555555"/>
              </w:rPr>
              <w:t>M/504/8547</w:t>
            </w:r>
          </w:p>
        </w:tc>
      </w:tr>
      <w:tr w:rsidR="00E04098" w:rsidRPr="003F127B" w14:paraId="79B9C144" w14:textId="77777777" w:rsidTr="009014DC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C2B2032" w14:textId="77777777" w:rsidR="00E04098" w:rsidRPr="003F127B" w:rsidRDefault="00E04098" w:rsidP="009014DC">
            <w:pPr>
              <w:rPr>
                <w:rFonts w:asciiTheme="minorHAnsi" w:hAnsiTheme="minorHAnsi" w:cs="Arial"/>
                <w:color w:val="555555"/>
              </w:rPr>
            </w:pPr>
            <w:r w:rsidRPr="003F127B">
              <w:rPr>
                <w:rFonts w:asciiTheme="minorHAnsi" w:hAnsiTheme="minorHAnsi" w:cs="Arial"/>
                <w:color w:val="555555"/>
              </w:rPr>
              <w:t>QCF728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D7EF622" w14:textId="77777777" w:rsidR="00E04098" w:rsidRPr="003F127B" w:rsidRDefault="00E04098" w:rsidP="009014DC">
            <w:pPr>
              <w:rPr>
                <w:rFonts w:asciiTheme="minorHAnsi" w:hAnsiTheme="minorHAnsi" w:cs="Arial"/>
                <w:color w:val="555555"/>
                <w:u w:val="single"/>
              </w:rPr>
            </w:pPr>
            <w:hyperlink r:id="rId8" w:history="1">
              <w:r w:rsidRPr="003F127B">
                <w:rPr>
                  <w:rStyle w:val="Hyperlink"/>
                  <w:rFonts w:asciiTheme="minorHAnsi" w:hAnsiTheme="minorHAnsi" w:cs="Arial"/>
                  <w:b/>
                  <w:bCs/>
                  <w:color w:val="3095B4"/>
                </w:rPr>
                <w:t>Evaluating and Selecting Work Methods to Meet Project or Operational Requirements in the Workplace</w:t>
              </w:r>
            </w:hyperlink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AB53344" w14:textId="77777777" w:rsidR="00E04098" w:rsidRPr="003F127B" w:rsidRDefault="00E04098" w:rsidP="009014DC">
            <w:pPr>
              <w:rPr>
                <w:rFonts w:asciiTheme="minorHAnsi" w:hAnsiTheme="minorHAnsi" w:cs="Arial"/>
                <w:color w:val="555555"/>
              </w:rPr>
            </w:pPr>
            <w:r w:rsidRPr="003F127B">
              <w:rPr>
                <w:rFonts w:asciiTheme="minorHAnsi" w:hAnsiTheme="minorHAnsi" w:cs="Arial"/>
                <w:color w:val="555555"/>
              </w:rPr>
              <w:t>11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47CAB65" w14:textId="77777777" w:rsidR="00E04098" w:rsidRPr="003F127B" w:rsidRDefault="00E04098" w:rsidP="009014DC">
            <w:pPr>
              <w:rPr>
                <w:rFonts w:asciiTheme="minorHAnsi" w:hAnsiTheme="minorHAnsi" w:cs="Arial"/>
                <w:color w:val="555555"/>
              </w:rPr>
            </w:pPr>
            <w:r w:rsidRPr="003F127B">
              <w:rPr>
                <w:rFonts w:asciiTheme="minorHAnsi" w:hAnsiTheme="minorHAnsi" w:cs="Arial"/>
                <w:color w:val="555555"/>
              </w:rPr>
              <w:t>30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DC8068E" w14:textId="77777777" w:rsidR="00E04098" w:rsidRPr="003F127B" w:rsidRDefault="00E04098" w:rsidP="009014DC">
            <w:pPr>
              <w:rPr>
                <w:rFonts w:asciiTheme="minorHAnsi" w:hAnsiTheme="minorHAnsi" w:cs="Arial"/>
                <w:color w:val="555555"/>
              </w:rPr>
            </w:pPr>
            <w:r w:rsidRPr="003F127B">
              <w:rPr>
                <w:rFonts w:asciiTheme="minorHAnsi" w:hAnsiTheme="minorHAnsi" w:cs="Arial"/>
                <w:color w:val="555555"/>
              </w:rPr>
              <w:t>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DB0264A" w14:textId="77777777" w:rsidR="00E04098" w:rsidRPr="003F127B" w:rsidRDefault="00E04098" w:rsidP="009014DC">
            <w:pPr>
              <w:rPr>
                <w:rFonts w:asciiTheme="minorHAnsi" w:hAnsiTheme="minorHAnsi" w:cs="Arial"/>
                <w:color w:val="555555"/>
              </w:rPr>
            </w:pPr>
            <w:r w:rsidRPr="003F127B">
              <w:rPr>
                <w:rFonts w:asciiTheme="minorHAnsi" w:hAnsiTheme="minorHAnsi" w:cs="Arial"/>
                <w:color w:val="555555"/>
              </w:rPr>
              <w:t>M/600/7328</w:t>
            </w:r>
          </w:p>
        </w:tc>
      </w:tr>
      <w:tr w:rsidR="00E04098" w:rsidRPr="003F127B" w14:paraId="1D9CE0F8" w14:textId="77777777" w:rsidTr="009014DC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6384C7B" w14:textId="77777777" w:rsidR="00E04098" w:rsidRPr="003F127B" w:rsidRDefault="00E04098" w:rsidP="009014DC">
            <w:pPr>
              <w:rPr>
                <w:rFonts w:asciiTheme="minorHAnsi" w:hAnsiTheme="minorHAnsi" w:cs="Arial"/>
                <w:color w:val="555555"/>
              </w:rPr>
            </w:pPr>
            <w:r w:rsidRPr="003F127B">
              <w:rPr>
                <w:rFonts w:asciiTheme="minorHAnsi" w:hAnsiTheme="minorHAnsi" w:cs="Arial"/>
                <w:color w:val="555555"/>
              </w:rPr>
              <w:t>QCF729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8DAF16A" w14:textId="77777777" w:rsidR="00E04098" w:rsidRPr="003F127B" w:rsidRDefault="00E04098" w:rsidP="009014DC">
            <w:pPr>
              <w:rPr>
                <w:rFonts w:asciiTheme="minorHAnsi" w:hAnsiTheme="minorHAnsi" w:cs="Arial"/>
                <w:color w:val="555555"/>
                <w:u w:val="single"/>
              </w:rPr>
            </w:pPr>
            <w:hyperlink r:id="rId9" w:history="1">
              <w:r w:rsidRPr="003F127B">
                <w:rPr>
                  <w:rStyle w:val="Hyperlink"/>
                  <w:rFonts w:asciiTheme="minorHAnsi" w:hAnsiTheme="minorHAnsi" w:cs="Arial"/>
                  <w:b/>
                  <w:bCs/>
                  <w:color w:val="3095B4"/>
                </w:rPr>
                <w:t>Planning the Preparation of the Site for the Project or Operation in the Workplace</w:t>
              </w:r>
            </w:hyperlink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26C241C" w14:textId="77777777" w:rsidR="00E04098" w:rsidRPr="003F127B" w:rsidRDefault="00E04098" w:rsidP="009014DC">
            <w:pPr>
              <w:rPr>
                <w:rFonts w:asciiTheme="minorHAnsi" w:hAnsiTheme="minorHAnsi" w:cs="Arial"/>
                <w:color w:val="555555"/>
              </w:rPr>
            </w:pPr>
            <w:r w:rsidRPr="003F127B">
              <w:rPr>
                <w:rFonts w:asciiTheme="minorHAnsi" w:hAnsiTheme="minorHAnsi" w:cs="Arial"/>
                <w:color w:val="555555"/>
              </w:rPr>
              <w:t>11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9B20D48" w14:textId="77777777" w:rsidR="00E04098" w:rsidRPr="003F127B" w:rsidRDefault="00E04098" w:rsidP="009014DC">
            <w:pPr>
              <w:rPr>
                <w:rFonts w:asciiTheme="minorHAnsi" w:hAnsiTheme="minorHAnsi" w:cs="Arial"/>
                <w:color w:val="555555"/>
              </w:rPr>
            </w:pPr>
            <w:r w:rsidRPr="003F127B">
              <w:rPr>
                <w:rFonts w:asciiTheme="minorHAnsi" w:hAnsiTheme="minorHAnsi" w:cs="Arial"/>
                <w:color w:val="555555"/>
              </w:rPr>
              <w:t>30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EB44518" w14:textId="77777777" w:rsidR="00E04098" w:rsidRPr="003F127B" w:rsidRDefault="00E04098" w:rsidP="009014DC">
            <w:pPr>
              <w:rPr>
                <w:rFonts w:asciiTheme="minorHAnsi" w:hAnsiTheme="minorHAnsi" w:cs="Arial"/>
                <w:color w:val="555555"/>
              </w:rPr>
            </w:pPr>
            <w:r w:rsidRPr="003F127B">
              <w:rPr>
                <w:rFonts w:asciiTheme="minorHAnsi" w:hAnsiTheme="minorHAnsi" w:cs="Arial"/>
                <w:color w:val="555555"/>
              </w:rPr>
              <w:t>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4CB7D90" w14:textId="77777777" w:rsidR="00E04098" w:rsidRPr="003F127B" w:rsidRDefault="00E04098" w:rsidP="009014DC">
            <w:pPr>
              <w:rPr>
                <w:rFonts w:asciiTheme="minorHAnsi" w:hAnsiTheme="minorHAnsi" w:cs="Arial"/>
                <w:color w:val="555555"/>
              </w:rPr>
            </w:pPr>
            <w:r w:rsidRPr="003F127B">
              <w:rPr>
                <w:rFonts w:asciiTheme="minorHAnsi" w:hAnsiTheme="minorHAnsi" w:cs="Arial"/>
                <w:color w:val="555555"/>
              </w:rPr>
              <w:t>M/600/7331</w:t>
            </w:r>
          </w:p>
        </w:tc>
      </w:tr>
      <w:tr w:rsidR="00E04098" w:rsidRPr="003F127B" w14:paraId="69BB3966" w14:textId="77777777" w:rsidTr="009014DC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66F53E6" w14:textId="77777777" w:rsidR="00E04098" w:rsidRPr="003F127B" w:rsidRDefault="00E04098" w:rsidP="009014DC">
            <w:pPr>
              <w:rPr>
                <w:rFonts w:asciiTheme="minorHAnsi" w:hAnsiTheme="minorHAnsi" w:cs="Arial"/>
                <w:color w:val="555555"/>
              </w:rPr>
            </w:pPr>
            <w:r w:rsidRPr="003F127B">
              <w:rPr>
                <w:rFonts w:asciiTheme="minorHAnsi" w:hAnsiTheme="minorHAnsi" w:cs="Arial"/>
                <w:color w:val="555555"/>
              </w:rPr>
              <w:lastRenderedPageBreak/>
              <w:t>QCF732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7F2752D" w14:textId="77777777" w:rsidR="00E04098" w:rsidRPr="003F127B" w:rsidRDefault="00E04098" w:rsidP="009014DC">
            <w:pPr>
              <w:rPr>
                <w:rFonts w:asciiTheme="minorHAnsi" w:hAnsiTheme="minorHAnsi" w:cs="Arial"/>
                <w:color w:val="555555"/>
                <w:u w:val="single"/>
              </w:rPr>
            </w:pPr>
            <w:hyperlink r:id="rId10" w:history="1">
              <w:r w:rsidRPr="003F127B">
                <w:rPr>
                  <w:rStyle w:val="Hyperlink"/>
                  <w:rFonts w:asciiTheme="minorHAnsi" w:hAnsiTheme="minorHAnsi" w:cs="Arial"/>
                  <w:b/>
                  <w:bCs/>
                  <w:color w:val="3095B4"/>
                </w:rPr>
                <w:t>Identifying, Allocating and Planning the Deployment and Use of Plant, Equipment or Machinery in the Workplace</w:t>
              </w:r>
            </w:hyperlink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B85F1ED" w14:textId="77777777" w:rsidR="00E04098" w:rsidRPr="003F127B" w:rsidRDefault="00E04098" w:rsidP="009014DC">
            <w:pPr>
              <w:rPr>
                <w:rFonts w:asciiTheme="minorHAnsi" w:hAnsiTheme="minorHAnsi" w:cs="Arial"/>
                <w:color w:val="555555"/>
              </w:rPr>
            </w:pPr>
            <w:r w:rsidRPr="003F127B">
              <w:rPr>
                <w:rFonts w:asciiTheme="minorHAnsi" w:hAnsiTheme="minorHAnsi" w:cs="Arial"/>
                <w:color w:val="555555"/>
              </w:rPr>
              <w:t>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C9EDBE0" w14:textId="77777777" w:rsidR="00E04098" w:rsidRPr="003F127B" w:rsidRDefault="00E04098" w:rsidP="009014DC">
            <w:pPr>
              <w:rPr>
                <w:rFonts w:asciiTheme="minorHAnsi" w:hAnsiTheme="minorHAnsi" w:cs="Arial"/>
                <w:color w:val="555555"/>
              </w:rPr>
            </w:pPr>
            <w:r w:rsidRPr="003F127B">
              <w:rPr>
                <w:rFonts w:asciiTheme="minorHAnsi" w:hAnsiTheme="minorHAnsi" w:cs="Arial"/>
                <w:color w:val="555555"/>
              </w:rPr>
              <w:t>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56604DB" w14:textId="77777777" w:rsidR="00E04098" w:rsidRPr="003F127B" w:rsidRDefault="00E04098" w:rsidP="009014DC">
            <w:pPr>
              <w:rPr>
                <w:rFonts w:asciiTheme="minorHAnsi" w:hAnsiTheme="minorHAnsi" w:cs="Arial"/>
                <w:color w:val="555555"/>
              </w:rPr>
            </w:pPr>
            <w:r w:rsidRPr="003F127B">
              <w:rPr>
                <w:rFonts w:asciiTheme="minorHAnsi" w:hAnsiTheme="minorHAnsi" w:cs="Arial"/>
                <w:color w:val="555555"/>
              </w:rPr>
              <w:t>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5D50F5D" w14:textId="77777777" w:rsidR="00E04098" w:rsidRPr="003F127B" w:rsidRDefault="00E04098" w:rsidP="009014DC">
            <w:pPr>
              <w:rPr>
                <w:rFonts w:asciiTheme="minorHAnsi" w:hAnsiTheme="minorHAnsi" w:cs="Arial"/>
                <w:color w:val="555555"/>
              </w:rPr>
            </w:pPr>
            <w:r w:rsidRPr="003F127B">
              <w:rPr>
                <w:rFonts w:asciiTheme="minorHAnsi" w:hAnsiTheme="minorHAnsi" w:cs="Arial"/>
                <w:color w:val="555555"/>
              </w:rPr>
              <w:t>Y/600/7341</w:t>
            </w:r>
          </w:p>
        </w:tc>
      </w:tr>
    </w:tbl>
    <w:p w14:paraId="4E95FD5B" w14:textId="77777777" w:rsidR="00E04098" w:rsidRPr="003F127B" w:rsidRDefault="00E04098" w:rsidP="00E04098">
      <w:pPr>
        <w:rPr>
          <w:rFonts w:asciiTheme="minorHAnsi" w:hAnsiTheme="minorHAnsi"/>
          <w:lang w:val="en"/>
        </w:rPr>
      </w:pPr>
    </w:p>
    <w:p w14:paraId="6B257D33" w14:textId="77777777" w:rsidR="00E04098" w:rsidRDefault="00E04098" w:rsidP="00E04098">
      <w:pPr>
        <w:spacing w:after="200" w:line="276" w:lineRule="auto"/>
        <w:jc w:val="center"/>
        <w:rPr>
          <w:rStyle w:val="BookTitle"/>
          <w:sz w:val="80"/>
          <w:szCs w:val="80"/>
          <w:highlight w:val="lightGray"/>
        </w:rPr>
      </w:pPr>
    </w:p>
    <w:p w14:paraId="1840F202" w14:textId="77777777" w:rsidR="009A0D44" w:rsidRDefault="00E04098">
      <w:bookmarkStart w:id="1" w:name="_GoBack"/>
      <w:bookmarkEnd w:id="1"/>
    </w:p>
    <w:sectPr w:rsidR="009A0D44" w:rsidSect="00FB779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98"/>
    <w:rsid w:val="00997017"/>
    <w:rsid w:val="00E04098"/>
    <w:rsid w:val="00F447C9"/>
    <w:rsid w:val="00FB779E"/>
    <w:rsid w:val="00FC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37104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098"/>
    <w:rPr>
      <w:rFonts w:ascii="Calibri" w:hAnsi="Calibri" w:cs="Calibri"/>
      <w:sz w:val="22"/>
      <w:szCs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4098"/>
    <w:pPr>
      <w:keepNext/>
      <w:keepLines/>
      <w:outlineLvl w:val="0"/>
    </w:pPr>
    <w:rPr>
      <w:rFonts w:asciiTheme="minorHAnsi" w:eastAsiaTheme="majorEastAsia" w:hAnsiTheme="minorHAnsi" w:cstheme="minorHAnsi"/>
      <w:b/>
      <w:bCs/>
      <w:sz w:val="30"/>
      <w:szCs w:val="30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4098"/>
    <w:pPr>
      <w:keepNext/>
      <w:keepLines/>
      <w:spacing w:before="120"/>
      <w:outlineLvl w:val="1"/>
    </w:pPr>
    <w:rPr>
      <w:rFonts w:asciiTheme="minorHAnsi" w:eastAsiaTheme="majorEastAsia" w:hAnsiTheme="minorHAnsi" w:cstheme="minorHAnsi"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40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4098"/>
    <w:rPr>
      <w:rFonts w:eastAsiaTheme="majorEastAsia" w:cstheme="minorHAnsi"/>
      <w:b/>
      <w:bCs/>
      <w:sz w:val="30"/>
      <w:szCs w:val="30"/>
      <w:u w:val="single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04098"/>
    <w:rPr>
      <w:rFonts w:eastAsiaTheme="majorEastAsia" w:cstheme="minorHAnsi"/>
      <w:bCs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04098"/>
    <w:rPr>
      <w:rFonts w:asciiTheme="majorHAnsi" w:eastAsiaTheme="majorEastAsia" w:hAnsiTheme="majorHAnsi" w:cstheme="majorBidi"/>
      <w:color w:val="1F4D78" w:themeColor="accent1" w:themeShade="7F"/>
      <w:lang w:eastAsia="en-GB"/>
    </w:rPr>
  </w:style>
  <w:style w:type="character" w:styleId="Hyperlink">
    <w:name w:val="Hyperlink"/>
    <w:basedOn w:val="DefaultParagraphFont"/>
    <w:uiPriority w:val="99"/>
    <w:unhideWhenUsed/>
    <w:rsid w:val="00E04098"/>
    <w:rPr>
      <w:color w:val="0563C1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E04098"/>
    <w:rPr>
      <w:b/>
      <w:bCs/>
      <w:smallCaps/>
      <w:spacing w:val="5"/>
    </w:rPr>
  </w:style>
  <w:style w:type="table" w:styleId="TableGrid">
    <w:name w:val="Table Grid"/>
    <w:basedOn w:val="TableNormal"/>
    <w:uiPriority w:val="39"/>
    <w:rsid w:val="00E0409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cskills.org/awards/qualifications_and_courses/construction/ViewUnit.aspx?s=2&amp;q=QUA919&amp;u=QCF210v2&amp;source=vq" TargetMode="External"/><Relationship Id="rId5" Type="http://schemas.openxmlformats.org/officeDocument/2006/relationships/hyperlink" Target="http://www.cskills.org/awards/qualifications_and_courses/construction/ViewUnit.aspx?s=2&amp;q=QUA919&amp;u=QCF529v2&amp;source=vq" TargetMode="External"/><Relationship Id="rId6" Type="http://schemas.openxmlformats.org/officeDocument/2006/relationships/hyperlink" Target="http://www.cskills.org/awards/qualifications_and_courses/construction/ViewUnit.aspx?s=2&amp;q=QUA919&amp;u=QCF530v2&amp;source=vq" TargetMode="External"/><Relationship Id="rId7" Type="http://schemas.openxmlformats.org/officeDocument/2006/relationships/hyperlink" Target="http://www.cskills.org/awards/qualifications_and_courses/construction/ViewUnit.aspx?s=2&amp;q=QUA919&amp;u=QCF702v2&amp;source=vq" TargetMode="External"/><Relationship Id="rId8" Type="http://schemas.openxmlformats.org/officeDocument/2006/relationships/hyperlink" Target="http://www.cskills.org/awards/qualifications_and_courses/construction/ViewUnit.aspx?s=2&amp;q=QUA919&amp;u=QCF728&amp;source=vq" TargetMode="External"/><Relationship Id="rId9" Type="http://schemas.openxmlformats.org/officeDocument/2006/relationships/hyperlink" Target="http://www.cskills.org/awards/qualifications_and_courses/construction/ViewUnit.aspx?s=2&amp;q=QUA919&amp;u=QCF729&amp;source=vq" TargetMode="External"/><Relationship Id="rId10" Type="http://schemas.openxmlformats.org/officeDocument/2006/relationships/hyperlink" Target="http://www.cskills.org/awards/qualifications_and_courses/construction/ViewUnit.aspx?s=2&amp;q=QUA919&amp;u=QCF732&amp;source=v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2546</Characters>
  <Application>Microsoft Macintosh Word</Application>
  <DocSecurity>0</DocSecurity>
  <Lines>21</Lines>
  <Paragraphs>5</Paragraphs>
  <ScaleCrop>false</ScaleCrop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Anderson</dc:creator>
  <cp:keywords/>
  <dc:description/>
  <cp:lastModifiedBy>Stuart Anderson</cp:lastModifiedBy>
  <cp:revision>1</cp:revision>
  <dcterms:created xsi:type="dcterms:W3CDTF">2016-05-27T11:14:00Z</dcterms:created>
  <dcterms:modified xsi:type="dcterms:W3CDTF">2016-05-27T11:15:00Z</dcterms:modified>
</cp:coreProperties>
</file>